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3E6920AF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AB5519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2ED13C78" w:rsidR="00702AE3" w:rsidRDefault="00493291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CC0A35">
        <w:rPr>
          <w:b/>
          <w:bCs/>
          <w:caps/>
          <w:snapToGrid w:val="0"/>
          <w:sz w:val="44"/>
          <w:szCs w:val="40"/>
          <w:lang w:val="cs-CZ"/>
        </w:rPr>
        <w:t>211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4A5A5E">
        <w:rPr>
          <w:b/>
          <w:bCs/>
          <w:caps/>
          <w:snapToGrid w:val="0"/>
          <w:sz w:val="44"/>
          <w:szCs w:val="40"/>
          <w:lang w:val="cs-CZ"/>
        </w:rPr>
        <w:t>7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46F8BBD7" w14:textId="55B772BE" w:rsidR="004A5A5E" w:rsidRDefault="004A5A5E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stavební část</w:t>
      </w:r>
    </w:p>
    <w:p w14:paraId="30303205" w14:textId="30A975F6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CC0A35">
        <w:rPr>
          <w:b/>
          <w:bCs/>
          <w:caps/>
          <w:snapToGrid w:val="0"/>
          <w:sz w:val="44"/>
          <w:szCs w:val="40"/>
          <w:lang w:val="cs-CZ"/>
        </w:rPr>
        <w:t>211</w:t>
      </w:r>
    </w:p>
    <w:p w14:paraId="359D6F8C" w14:textId="7FD26980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CC0A35">
        <w:rPr>
          <w:b/>
          <w:bCs/>
          <w:caps/>
          <w:snapToGrid w:val="0"/>
          <w:sz w:val="44"/>
          <w:szCs w:val="40"/>
          <w:lang w:val="cs-CZ"/>
        </w:rPr>
        <w:t>mmu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52CEB183" w:rsidR="00BC2667" w:rsidRPr="00B150C9" w:rsidRDefault="00063083" w:rsidP="004A5A5E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9E6107" w14:paraId="70DA5E4D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F7C80"/>
            <w:vAlign w:val="center"/>
          </w:tcPr>
          <w:p w14:paraId="21526431" w14:textId="77777777" w:rsidR="009E6107" w:rsidRPr="00AD7618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OSTATNÍ</w:t>
            </w:r>
          </w:p>
        </w:tc>
      </w:tr>
      <w:tr w:rsidR="009E6107" w14:paraId="54DB3827" w14:textId="77777777" w:rsidTr="00645E51">
        <w:trPr>
          <w:trHeight w:val="526"/>
          <w:jc w:val="center"/>
        </w:trPr>
        <w:tc>
          <w:tcPr>
            <w:tcW w:w="797" w:type="dxa"/>
            <w:vAlign w:val="center"/>
          </w:tcPr>
          <w:p w14:paraId="04609A26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0906661F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55885D38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B6D22C1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E6107" w14:paraId="465F8724" w14:textId="77777777" w:rsidTr="00A81288">
        <w:trPr>
          <w:jc w:val="center"/>
        </w:trPr>
        <w:tc>
          <w:tcPr>
            <w:tcW w:w="797" w:type="dxa"/>
            <w:shd w:val="clear" w:color="auto" w:fill="FFC5C6"/>
            <w:vAlign w:val="center"/>
          </w:tcPr>
          <w:p w14:paraId="79061BB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FC5C6"/>
            <w:vAlign w:val="center"/>
          </w:tcPr>
          <w:p w14:paraId="7A6121E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FC5C6"/>
            <w:vAlign w:val="center"/>
          </w:tcPr>
          <w:p w14:paraId="7B5D80CA" w14:textId="77777777" w:rsidR="009E6107" w:rsidRPr="001C75B7" w:rsidRDefault="009E6107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Stavební práce</w:t>
            </w:r>
          </w:p>
        </w:tc>
        <w:tc>
          <w:tcPr>
            <w:tcW w:w="1043" w:type="dxa"/>
            <w:shd w:val="clear" w:color="auto" w:fill="FFC5C6"/>
            <w:vAlign w:val="center"/>
          </w:tcPr>
          <w:p w14:paraId="4D22AD4F" w14:textId="77777777" w:rsidR="009E6107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E6107" w14:paraId="4789FAAF" w14:textId="77777777" w:rsidTr="00645E51">
        <w:trPr>
          <w:jc w:val="center"/>
        </w:trPr>
        <w:tc>
          <w:tcPr>
            <w:tcW w:w="797" w:type="dxa"/>
            <w:vAlign w:val="center"/>
          </w:tcPr>
          <w:p w14:paraId="59D048F1" w14:textId="081939EB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2E71E4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68B2FBA" w14:textId="77777777" w:rsidR="009E6107" w:rsidRPr="007C12A6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44B2B4CF" w14:textId="4C80E9BC" w:rsidR="009E6107" w:rsidRPr="007C12A6" w:rsidRDefault="007C12A6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Dveře</w:t>
            </w:r>
          </w:p>
          <w:p w14:paraId="16CF328F" w14:textId="3A194E5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C0A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1970 mm</w:t>
            </w:r>
          </w:p>
          <w:p w14:paraId="7D1516D7" w14:textId="4CFF395B" w:rsidR="0066590B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362BE">
              <w:rPr>
                <w:rFonts w:ascii="Times New Roman" w:hAnsi="Times New Roman" w:cs="Times New Roman"/>
                <w:bCs/>
                <w:sz w:val="20"/>
                <w:szCs w:val="20"/>
              </w:rPr>
              <w:t>levé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>dřevěné falcové dveře z dřevěného rámu a výplní plné DTD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>, ve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spodní částí osazena padací lišta nebo dřevěný práh s těsněním</w:t>
            </w:r>
          </w:p>
          <w:p w14:paraId="25D344C2" w14:textId="07E434CE" w:rsidR="009E6107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Akustický útlum</w:t>
            </w:r>
            <w:r w:rsidR="009E6107"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3</w:t>
            </w:r>
            <w:r w:rsidR="007730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dB</w:t>
            </w:r>
          </w:p>
          <w:p w14:paraId="751BB754" w14:textId="2BF68493" w:rsidR="007C12A6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45 mm </w:t>
            </w:r>
          </w:p>
          <w:p w14:paraId="20440A13" w14:textId="5989770E" w:rsidR="007C12A6" w:rsidRPr="00E63E7E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Pant: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nerezový závěs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simonswerk VX 7939120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falcové dv</w:t>
            </w:r>
            <w:r w:rsidR="002104A1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ře</w:t>
            </w:r>
          </w:p>
          <w:p w14:paraId="6C690C41" w14:textId="6FD759A8" w:rsidR="007816AF" w:rsidRPr="00491589" w:rsidRDefault="007816AF" w:rsidP="00491589">
            <w:pPr>
              <w:rPr>
                <w:sz w:val="28"/>
                <w:szCs w:val="28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Kování: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nerez klika – klika,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nerezová 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rozetov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á klika FAVORIT na kovových</w:t>
            </w:r>
            <w:r w:rsidR="00491589" w:rsidRP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podkonstrukcích, prošroubována skrz dveře metrickými šrouby. Kovovové podrozety jsou pevně spojeny s klikou</w:t>
            </w:r>
            <w:r w:rsid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PZ (cylindrická vložka) </w:t>
            </w:r>
          </w:p>
          <w:p w14:paraId="350191C8" w14:textId="48BF72D5" w:rsidR="004F5596" w:rsidRPr="007E1917" w:rsidRDefault="004F559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158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18426E31" w14:textId="407655FC" w:rsidR="009E6107" w:rsidRPr="00AA7D8B" w:rsidRDefault="00E0780B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9E6107" w:rsidRPr="00AA7D8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9E6107" w14:paraId="7A483C65" w14:textId="77777777" w:rsidTr="00645E51">
        <w:trPr>
          <w:jc w:val="center"/>
        </w:trPr>
        <w:tc>
          <w:tcPr>
            <w:tcW w:w="797" w:type="dxa"/>
            <w:vAlign w:val="center"/>
          </w:tcPr>
          <w:p w14:paraId="1362DDD9" w14:textId="405BEBDB" w:rsidR="009E6107" w:rsidRDefault="002E71E4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O02</w:t>
            </w:r>
          </w:p>
        </w:tc>
        <w:tc>
          <w:tcPr>
            <w:tcW w:w="2249" w:type="dxa"/>
            <w:vAlign w:val="center"/>
          </w:tcPr>
          <w:p w14:paraId="52E5923E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4CE10F7" w14:textId="47EB3043" w:rsidR="009E6107" w:rsidRPr="004F6238" w:rsidRDefault="00B306E8" w:rsidP="004F623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238">
              <w:rPr>
                <w:rFonts w:ascii="Times New Roman" w:hAnsi="Times New Roman" w:cs="Times New Roman"/>
                <w:b/>
                <w:sz w:val="20"/>
                <w:szCs w:val="20"/>
              </w:rPr>
              <w:t>Zárubeň</w:t>
            </w:r>
            <w:r w:rsidR="001B6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C0A3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1B69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362BE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</w:p>
          <w:p w14:paraId="7F40DD70" w14:textId="29A4E67A" w:rsidR="00B306E8" w:rsidRPr="003E376C" w:rsidRDefault="004F6238" w:rsidP="00645E51">
            <w:pPr>
              <w:pStyle w:val="Default"/>
              <w:rPr>
                <w:bCs/>
                <w:color w:val="auto"/>
                <w:sz w:val="20"/>
                <w:szCs w:val="20"/>
                <w:u w:val="single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Provedení: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ocelová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dvoudílná </w:t>
            </w:r>
            <w:r w:rsidRPr="003E376C">
              <w:rPr>
                <w:bCs/>
                <w:color w:val="auto"/>
                <w:sz w:val="20"/>
                <w:szCs w:val="20"/>
              </w:rPr>
              <w:t>zárubeň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 pro dodatečnou montáž</w:t>
            </w:r>
            <w:r w:rsidR="00FD6EEF">
              <w:rPr>
                <w:bCs/>
                <w:color w:val="auto"/>
                <w:sz w:val="20"/>
                <w:szCs w:val="20"/>
              </w:rPr>
              <w:t>í</w:t>
            </w:r>
            <w:r w:rsidR="00854617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s kapsami pro nerezový závěs VX, 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vyrobena z 1,5 mm silného pozinkovaného plechu,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do příčky tl. 150 mm</w:t>
            </w:r>
          </w:p>
          <w:p w14:paraId="194372DC" w14:textId="6BD390C3" w:rsidR="004F6238" w:rsidRPr="003E376C" w:rsidRDefault="001B693B" w:rsidP="00645E51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Dveře: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CC0A35">
              <w:rPr>
                <w:bCs/>
                <w:color w:val="auto"/>
                <w:sz w:val="20"/>
                <w:szCs w:val="20"/>
              </w:rPr>
              <w:t>8</w:t>
            </w:r>
            <w:r w:rsidRPr="003E376C">
              <w:rPr>
                <w:bCs/>
                <w:color w:val="auto"/>
                <w:sz w:val="20"/>
                <w:szCs w:val="20"/>
              </w:rPr>
              <w:t>00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>x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1970 mm, </w:t>
            </w:r>
            <w:r w:rsidR="00E362BE">
              <w:rPr>
                <w:bCs/>
                <w:color w:val="auto"/>
                <w:sz w:val="20"/>
                <w:szCs w:val="20"/>
              </w:rPr>
              <w:t>levé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se zvukovou neprůzvučností min. 3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2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dB</w:t>
            </w:r>
          </w:p>
          <w:p w14:paraId="03C3C013" w14:textId="0FCD7141" w:rsidR="001B693B" w:rsidRPr="00515486" w:rsidRDefault="0020351F" w:rsidP="0020351F">
            <w:pPr>
              <w:pStyle w:val="Default"/>
              <w:rPr>
                <w:sz w:val="22"/>
                <w:szCs w:val="22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Barva: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3E376C">
              <w:rPr>
                <w:bCs/>
                <w:color w:val="auto"/>
                <w:sz w:val="20"/>
                <w:szCs w:val="20"/>
              </w:rPr>
              <w:t xml:space="preserve">komaxitový nástřik v odstínu </w:t>
            </w:r>
            <w:r w:rsidR="00854617">
              <w:rPr>
                <w:bCs/>
                <w:color w:val="auto"/>
                <w:sz w:val="20"/>
                <w:szCs w:val="20"/>
              </w:rPr>
              <w:t>RAL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– dle výběru investora</w:t>
            </w:r>
          </w:p>
        </w:tc>
        <w:tc>
          <w:tcPr>
            <w:tcW w:w="1043" w:type="dxa"/>
            <w:vAlign w:val="center"/>
          </w:tcPr>
          <w:p w14:paraId="07AC5BBE" w14:textId="651491FC" w:rsidR="009E6107" w:rsidRPr="00AA7D8B" w:rsidRDefault="00E0780B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B306E8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E362BE" w14:paraId="004FE110" w14:textId="77777777" w:rsidTr="00645E51">
        <w:trPr>
          <w:jc w:val="center"/>
        </w:trPr>
        <w:tc>
          <w:tcPr>
            <w:tcW w:w="797" w:type="dxa"/>
            <w:vAlign w:val="center"/>
          </w:tcPr>
          <w:p w14:paraId="0C544B7C" w14:textId="40E54AF0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CC0A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</w:tcPr>
          <w:p w14:paraId="18E083B4" w14:textId="77777777" w:rsidR="00E362BE" w:rsidRPr="001224DC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</w:tcPr>
          <w:p w14:paraId="408ACF31" w14:textId="41D7800C" w:rsidR="00E362BE" w:rsidRPr="00E63E7E" w:rsidRDefault="009F4027" w:rsidP="00E362B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PVC</w:t>
            </w:r>
            <w:r w:rsidR="00E362BE" w:rsidRPr="00E63E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podlaha</w:t>
            </w:r>
            <w:r w:rsidR="000313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+ sokl</w:t>
            </w:r>
          </w:p>
          <w:p w14:paraId="74B8A954" w14:textId="03177D14" w:rsidR="00E362BE" w:rsidRPr="00E63E7E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Plocha</w:t>
            </w:r>
            <w:r w:rsidR="00CC112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podlahy</w:t>
            </w:r>
            <w:r w:rsidR="00D6186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(bez soklu)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cca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02797">
              <w:rPr>
                <w:rFonts w:ascii="Times New Roman" w:hAnsi="Times New Roman" w:cs="Times New Roman"/>
                <w:bCs/>
                <w:sz w:val="20"/>
                <w:szCs w:val="20"/>
              </w:rPr>
              <w:t>18,96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  <w:p w14:paraId="1681888F" w14:textId="77777777" w:rsidR="00754157" w:rsidRDefault="00754157" w:rsidP="00754157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Celková tloušťka: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2,0 mm</w:t>
            </w:r>
          </w:p>
          <w:p w14:paraId="5C01539C" w14:textId="7B1F8FF9" w:rsidR="00E362BE" w:rsidRPr="00754157" w:rsidRDefault="00754157" w:rsidP="00754157">
            <w:pPr>
              <w:spacing w:after="16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nášlapné vrstvy: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0,7 mm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Šířka: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1500 mm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Délka role: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 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Plošná hmotnost: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3060 g/m</w:t>
            </w:r>
            <w:r w:rsidRPr="0075415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Tepelná vodivost: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0,17 W/m.K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Odolnost proti skluzu: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Trvalá deformace: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0,1 mm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Reakce výrobku na oheň: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fl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Odolnost proti opotřebení: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Stálobarevnost na umělém světle: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6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Rozměrová stálost: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0,4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Stupeň zátěže: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velmi vysoká zátěž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Vliv kolečkové židle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Odolnost proti vzniku skvrn a chemická odolnost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Odolnost proti bakteriím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Garance 10 let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39F17CDC" w14:textId="786E8A69" w:rsidR="00E362BE" w:rsidRPr="00AA7D8B" w:rsidRDefault="00E362BE" w:rsidP="00E362BE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Cca </w:t>
            </w:r>
            <w:r w:rsidR="00102797">
              <w:rPr>
                <w:rFonts w:ascii="Times New Roman" w:hAnsi="Times New Roman" w:cs="Times New Roman"/>
                <w:bCs/>
              </w:rPr>
              <w:t>18,96</w:t>
            </w:r>
            <w:r>
              <w:rPr>
                <w:rFonts w:ascii="Times New Roman" w:hAnsi="Times New Roman" w:cs="Times New Roman"/>
                <w:bCs/>
              </w:rPr>
              <w:t xml:space="preserve"> m</w:t>
            </w:r>
            <w:r w:rsidRPr="00727D94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</w:tr>
      <w:tr w:rsidR="003E2E24" w14:paraId="327028CA" w14:textId="77777777" w:rsidTr="007B77FB">
        <w:trPr>
          <w:jc w:val="center"/>
        </w:trPr>
        <w:tc>
          <w:tcPr>
            <w:tcW w:w="11058" w:type="dxa"/>
            <w:gridSpan w:val="4"/>
            <w:vAlign w:val="center"/>
          </w:tcPr>
          <w:p w14:paraId="36439ADD" w14:textId="31436BC0" w:rsidR="003E2E24" w:rsidRDefault="003E2E24" w:rsidP="003E2E24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173DA1AD" w14:textId="6AE68F02" w:rsidR="003E2E24" w:rsidRDefault="003E2E24" w:rsidP="003E2E24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0922E281" w14:textId="28251C64" w:rsidR="002B7289" w:rsidRDefault="002B7289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3BC92E5E" w14:textId="77777777" w:rsidR="00AB5519" w:rsidRDefault="00AB5519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427DFAF7" w14:textId="77777777" w:rsidR="00AB5519" w:rsidRDefault="00AB5519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B5519" w14:paraId="33C45B4B" w14:textId="77777777" w:rsidTr="00FF03B0">
        <w:trPr>
          <w:trHeight w:val="526"/>
          <w:jc w:val="center"/>
        </w:trPr>
        <w:tc>
          <w:tcPr>
            <w:tcW w:w="797" w:type="dxa"/>
            <w:vAlign w:val="center"/>
          </w:tcPr>
          <w:p w14:paraId="1B4FD406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085B39C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044841D1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3118FBE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AB5519" w14:paraId="339ABBEE" w14:textId="77777777" w:rsidTr="00FF03B0">
        <w:trPr>
          <w:jc w:val="center"/>
        </w:trPr>
        <w:tc>
          <w:tcPr>
            <w:tcW w:w="797" w:type="dxa"/>
            <w:vAlign w:val="center"/>
          </w:tcPr>
          <w:p w14:paraId="2D40AE8A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O04</w:t>
            </w:r>
          </w:p>
          <w:p w14:paraId="2574AB18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vAlign w:val="center"/>
          </w:tcPr>
          <w:p w14:paraId="07D47A1C" w14:textId="77777777" w:rsidR="00AB5519" w:rsidRPr="0003135F" w:rsidRDefault="00AB5519" w:rsidP="00FF03B0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969" w:type="dxa"/>
            <w:vAlign w:val="center"/>
          </w:tcPr>
          <w:p w14:paraId="7D5D3519" w14:textId="77777777" w:rsidR="00AB5519" w:rsidRPr="00AD0E93" w:rsidRDefault="00AB5519" w:rsidP="00FF03B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0E93">
              <w:rPr>
                <w:rFonts w:ascii="Times New Roman" w:hAnsi="Times New Roman" w:cs="Times New Roman"/>
                <w:b/>
                <w:sz w:val="20"/>
                <w:szCs w:val="20"/>
              </w:rPr>
              <w:t>Odkládací parapetní pult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š. 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>0 mm (tolerance ±10%)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LTD min. 18mm, lepená konstrukce, ABS hrany.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14:paraId="7BCAF15F" w14:textId="77777777" w:rsidR="00AB5519" w:rsidRPr="00AD0E93" w:rsidRDefault="00AB5519" w:rsidP="00FF03B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D0E93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AB5519" w14:paraId="1892DA4E" w14:textId="77777777" w:rsidTr="00FF03B0">
        <w:trPr>
          <w:jc w:val="center"/>
        </w:trPr>
        <w:tc>
          <w:tcPr>
            <w:tcW w:w="797" w:type="dxa"/>
            <w:vAlign w:val="center"/>
          </w:tcPr>
          <w:p w14:paraId="52285B06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O05</w:t>
            </w:r>
          </w:p>
        </w:tc>
        <w:tc>
          <w:tcPr>
            <w:tcW w:w="2249" w:type="dxa"/>
            <w:vAlign w:val="center"/>
          </w:tcPr>
          <w:p w14:paraId="7138CC8B" w14:textId="77777777" w:rsidR="00AB5519" w:rsidRPr="0003135F" w:rsidRDefault="00AB5519" w:rsidP="00FF03B0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969" w:type="dxa"/>
            <w:vAlign w:val="center"/>
          </w:tcPr>
          <w:p w14:paraId="2B0BE8C2" w14:textId="77777777" w:rsidR="00AB5519" w:rsidRPr="00A16073" w:rsidRDefault="00AB5519" w:rsidP="00FF03B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073">
              <w:rPr>
                <w:rFonts w:ascii="Times New Roman" w:hAnsi="Times New Roman" w:cs="Times New Roman"/>
                <w:b/>
                <w:sz w:val="20"/>
                <w:szCs w:val="20"/>
              </w:rPr>
              <w:t>Látkové vertikální zatemnění</w:t>
            </w:r>
          </w:p>
          <w:p w14:paraId="02ED227D" w14:textId="77777777" w:rsidR="00AB5519" w:rsidRPr="00A16073" w:rsidRDefault="00AB5519" w:rsidP="00FF03B0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C4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okna:</w:t>
            </w:r>
            <w:r w:rsidRPr="00394C4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2100 x 2400 mm – tolerance ±10%</w:t>
            </w:r>
          </w:p>
          <w:p w14:paraId="5E50B7E0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07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6073">
              <w:rPr>
                <w:rFonts w:ascii="Times New Roman" w:hAnsi="Times New Roman" w:cs="Times New Roman"/>
                <w:bCs/>
                <w:sz w:val="20"/>
                <w:szCs w:val="20"/>
              </w:rPr>
              <w:t>látkové vertikální zatemnění, šíře lamely min. 120 mm, délka dle skutečného zaměření, ovládání ruční řetízkové, hustota a gramáž materiálu zabraňující prostupu slunečního svitu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6073">
              <w:rPr>
                <w:rFonts w:ascii="Times New Roman" w:hAnsi="Times New Roman" w:cs="Times New Roman"/>
                <w:bCs/>
                <w:sz w:val="20"/>
                <w:szCs w:val="20"/>
              </w:rPr>
              <w:t>(nutno zaměřit na místě)</w:t>
            </w:r>
          </w:p>
          <w:p w14:paraId="59AAFB7F" w14:textId="77777777" w:rsidR="00AB5519" w:rsidRPr="00AD0E93" w:rsidRDefault="00AB5519" w:rsidP="00FF03B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Instalační práce montáže zatemnění</w:t>
            </w:r>
          </w:p>
        </w:tc>
        <w:tc>
          <w:tcPr>
            <w:tcW w:w="1043" w:type="dxa"/>
            <w:vAlign w:val="center"/>
          </w:tcPr>
          <w:p w14:paraId="0F7F0FEE" w14:textId="77777777" w:rsidR="00AB5519" w:rsidRPr="00AD0E93" w:rsidRDefault="00AB5519" w:rsidP="00FF03B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AA7D8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B5519" w14:paraId="1659F9A3" w14:textId="77777777" w:rsidTr="00FF03B0">
        <w:trPr>
          <w:jc w:val="center"/>
        </w:trPr>
        <w:tc>
          <w:tcPr>
            <w:tcW w:w="11058" w:type="dxa"/>
            <w:gridSpan w:val="4"/>
            <w:vAlign w:val="center"/>
          </w:tcPr>
          <w:p w14:paraId="54CDA8B1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70CD7DA4" w14:textId="77777777" w:rsidR="00AB5519" w:rsidRDefault="00AB5519" w:rsidP="00FF03B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1CFCC312" w14:textId="77777777" w:rsidR="00AB5519" w:rsidRDefault="00AB5519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B5519" w:rsidSect="00B01A56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71616" w14:textId="77777777" w:rsidR="00B01A56" w:rsidRDefault="00B01A56" w:rsidP="007D2794">
      <w:pPr>
        <w:spacing w:after="0" w:line="240" w:lineRule="auto"/>
      </w:pPr>
      <w:r>
        <w:separator/>
      </w:r>
    </w:p>
  </w:endnote>
  <w:endnote w:type="continuationSeparator" w:id="0">
    <w:p w14:paraId="23E20E7E" w14:textId="77777777" w:rsidR="00B01A56" w:rsidRDefault="00B01A56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AF71B" w14:textId="77777777" w:rsidR="00B01A56" w:rsidRDefault="00B01A56" w:rsidP="007D2794">
      <w:pPr>
        <w:spacing w:after="0" w:line="240" w:lineRule="auto"/>
      </w:pPr>
      <w:r>
        <w:separator/>
      </w:r>
    </w:p>
  </w:footnote>
  <w:footnote w:type="continuationSeparator" w:id="0">
    <w:p w14:paraId="14EC0BF9" w14:textId="77777777" w:rsidR="00B01A56" w:rsidRDefault="00B01A56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566C"/>
    <w:rsid w:val="001E733C"/>
    <w:rsid w:val="0020055F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520A"/>
    <w:rsid w:val="002A729E"/>
    <w:rsid w:val="002B1C83"/>
    <w:rsid w:val="002B2BAE"/>
    <w:rsid w:val="002B56BC"/>
    <w:rsid w:val="002B7289"/>
    <w:rsid w:val="002C2EBE"/>
    <w:rsid w:val="002C3121"/>
    <w:rsid w:val="002D5D07"/>
    <w:rsid w:val="002E0B90"/>
    <w:rsid w:val="002E43A8"/>
    <w:rsid w:val="002E578A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37A9A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4C43"/>
    <w:rsid w:val="00397261"/>
    <w:rsid w:val="00397565"/>
    <w:rsid w:val="003A2402"/>
    <w:rsid w:val="003A48A6"/>
    <w:rsid w:val="003A4A45"/>
    <w:rsid w:val="003A7B15"/>
    <w:rsid w:val="003B1338"/>
    <w:rsid w:val="003B1BE9"/>
    <w:rsid w:val="003B4D54"/>
    <w:rsid w:val="003B56FE"/>
    <w:rsid w:val="003C0A5D"/>
    <w:rsid w:val="003C42CE"/>
    <w:rsid w:val="003C431D"/>
    <w:rsid w:val="003C46DC"/>
    <w:rsid w:val="003C4FC5"/>
    <w:rsid w:val="003C7BE0"/>
    <w:rsid w:val="003D1275"/>
    <w:rsid w:val="003D35BA"/>
    <w:rsid w:val="003D7207"/>
    <w:rsid w:val="003E1F9C"/>
    <w:rsid w:val="003E2E24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3F73E0"/>
    <w:rsid w:val="00401584"/>
    <w:rsid w:val="00404D51"/>
    <w:rsid w:val="00407C64"/>
    <w:rsid w:val="00414EEF"/>
    <w:rsid w:val="004208F9"/>
    <w:rsid w:val="00421454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7B80"/>
    <w:rsid w:val="00471CED"/>
    <w:rsid w:val="00472C1C"/>
    <w:rsid w:val="00484B62"/>
    <w:rsid w:val="00491589"/>
    <w:rsid w:val="0049199B"/>
    <w:rsid w:val="00492F2F"/>
    <w:rsid w:val="00493291"/>
    <w:rsid w:val="00493BB3"/>
    <w:rsid w:val="004A1F97"/>
    <w:rsid w:val="004A2A4A"/>
    <w:rsid w:val="004A3DB0"/>
    <w:rsid w:val="004A447A"/>
    <w:rsid w:val="004A5399"/>
    <w:rsid w:val="004A5A5E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1272"/>
    <w:rsid w:val="007242FD"/>
    <w:rsid w:val="0072522B"/>
    <w:rsid w:val="00726B89"/>
    <w:rsid w:val="00727D94"/>
    <w:rsid w:val="00753943"/>
    <w:rsid w:val="00754157"/>
    <w:rsid w:val="00754600"/>
    <w:rsid w:val="00756BEF"/>
    <w:rsid w:val="0076251D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50C84"/>
    <w:rsid w:val="00854617"/>
    <w:rsid w:val="008569A5"/>
    <w:rsid w:val="00856DEF"/>
    <w:rsid w:val="008608EA"/>
    <w:rsid w:val="00862D96"/>
    <w:rsid w:val="00866521"/>
    <w:rsid w:val="008712C7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1521"/>
    <w:rsid w:val="008B6BC5"/>
    <w:rsid w:val="008C14C0"/>
    <w:rsid w:val="008C41C1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5000"/>
    <w:rsid w:val="009E6107"/>
    <w:rsid w:val="009E671D"/>
    <w:rsid w:val="009E73E0"/>
    <w:rsid w:val="009F4027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5712C"/>
    <w:rsid w:val="00A62125"/>
    <w:rsid w:val="00A63023"/>
    <w:rsid w:val="00A714A4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A3585"/>
    <w:rsid w:val="00AA378E"/>
    <w:rsid w:val="00AA40CC"/>
    <w:rsid w:val="00AA58B7"/>
    <w:rsid w:val="00AA6580"/>
    <w:rsid w:val="00AA7D8B"/>
    <w:rsid w:val="00AB0B1B"/>
    <w:rsid w:val="00AB1393"/>
    <w:rsid w:val="00AB5519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1A56"/>
    <w:rsid w:val="00B04891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81EDD"/>
    <w:rsid w:val="00B85944"/>
    <w:rsid w:val="00B93CB2"/>
    <w:rsid w:val="00B943E8"/>
    <w:rsid w:val="00B96B13"/>
    <w:rsid w:val="00B97D9B"/>
    <w:rsid w:val="00BA07C3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FFB"/>
    <w:rsid w:val="00C72D8A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12B"/>
    <w:rsid w:val="00CC1C94"/>
    <w:rsid w:val="00CC525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1865"/>
    <w:rsid w:val="00D639EB"/>
    <w:rsid w:val="00D64790"/>
    <w:rsid w:val="00D72815"/>
    <w:rsid w:val="00D743D0"/>
    <w:rsid w:val="00D82DE2"/>
    <w:rsid w:val="00D84DC1"/>
    <w:rsid w:val="00D868D1"/>
    <w:rsid w:val="00D90608"/>
    <w:rsid w:val="00D914AF"/>
    <w:rsid w:val="00D91B6E"/>
    <w:rsid w:val="00D91DEB"/>
    <w:rsid w:val="00D95E1E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07ADE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14255"/>
    <w:rsid w:val="00F15076"/>
    <w:rsid w:val="00F15A6E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46E3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5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507</Words>
  <Characters>2898</Characters>
  <Application>Microsoft Office Word</Application>
  <DocSecurity>0</DocSecurity>
  <Lines>131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10</cp:revision>
  <cp:lastPrinted>2024-02-08T11:10:00Z</cp:lastPrinted>
  <dcterms:created xsi:type="dcterms:W3CDTF">2024-03-19T23:29:00Z</dcterms:created>
  <dcterms:modified xsi:type="dcterms:W3CDTF">2024-04-21T17:03:00Z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